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853AE" w14:textId="1A4EDF9C" w:rsidR="002E5006" w:rsidRPr="002E5006" w:rsidRDefault="002E5006" w:rsidP="002E5006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2E5006">
        <w:rPr>
          <w:rFonts w:ascii="Verdana" w:hAnsi="Verdana"/>
          <w:b/>
          <w:color w:val="000000"/>
          <w:sz w:val="32"/>
          <w:lang w:val="ru-RU"/>
        </w:rPr>
        <w:t>Ж</w:t>
      </w:r>
      <w:r w:rsidRPr="002E5006">
        <w:rPr>
          <w:rFonts w:ascii="Verdana" w:hAnsi="Verdana"/>
          <w:b/>
          <w:color w:val="000000"/>
          <w:sz w:val="32"/>
          <w:lang w:val="ru-RU"/>
        </w:rPr>
        <w:t>изнь Эваристо Каррьего</w:t>
      </w:r>
    </w:p>
    <w:p w14:paraId="0C8827F9" w14:textId="2FCB563E" w:rsidR="002E5006" w:rsidRPr="002E5006" w:rsidRDefault="002E5006" w:rsidP="002E5006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2E5006">
        <w:rPr>
          <w:rFonts w:ascii="Verdana" w:hAnsi="Verdana"/>
          <w:color w:val="000000"/>
          <w:lang w:val="ru-RU"/>
        </w:rPr>
        <w:t>Хорхе Луис Борхес</w:t>
      </w:r>
    </w:p>
    <w:p w14:paraId="18ACBC56" w14:textId="77777777" w:rsidR="002E5006" w:rsidRPr="002E5006" w:rsidRDefault="002E5006" w:rsidP="002E50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E722CFC" w14:textId="7DE47D61" w:rsidR="002E5006" w:rsidRPr="002E5006" w:rsidRDefault="002E5006" w:rsidP="002E50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E5006">
        <w:rPr>
          <w:rFonts w:ascii="Verdana" w:hAnsi="Verdana"/>
          <w:color w:val="000000"/>
          <w:sz w:val="20"/>
          <w:lang w:val="ru-RU"/>
        </w:rPr>
        <w:t>То, что один человек хочет пробудить в другом человеке воспоминания, принадлежавшие только третьему,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очевидный парадокс. Выполнять этот парадокс беззаботно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невинная воля всякой биографии. Думаю также, что моё знакомство с Каррьего в данном частном случае не устраняет трудности замысла. У меня есть воспоминания о Каррьего: воспоминания о воспоминаниях о других воспоминаниях, чьи первоначально ничтожные отклонения, должно быть, тёмно возрастали при каждой новой передаче. Они сохраняют, я знаю, тот своеобразный вкус, который я называю Каррьего и который позволяет нам узнать лицо в толпе. Это неоспоримо, но этот лёгкий мнемонический архив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намерение голоса, привычки его ходьбы и неподвижности, употребление глаз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в письменном виде менее всего сообщим из всего, что я знаю о нём. Передаёт его только слово Каррьего, требующее взаимного обладания тем самым образом, который я хочу сообщить.</w:t>
      </w:r>
    </w:p>
    <w:p w14:paraId="5D349BDB" w14:textId="3AA06977" w:rsidR="002E5006" w:rsidRPr="002E5006" w:rsidRDefault="002E5006" w:rsidP="002E50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E5006">
        <w:rPr>
          <w:rFonts w:ascii="Verdana" w:hAnsi="Verdana"/>
          <w:color w:val="000000"/>
          <w:sz w:val="20"/>
          <w:lang w:val="ru-RU"/>
        </w:rPr>
        <w:t>Есть и другой парадокс. Я написал, что знакомым Эваристо Каррьего достаточно упоминания его имени, чтобы представить его себе; прибавлю, что их может удовлетворить любое описание, лишь бы оно грубо не опровергало уже сложившегося представления, которое они предвидят. Повторю описание Джусти из 219-го номера «</w:t>
      </w:r>
      <w:r w:rsidRPr="002E5006">
        <w:rPr>
          <w:rFonts w:ascii="Verdana" w:hAnsi="Verdana"/>
          <w:color w:val="000000"/>
          <w:sz w:val="20"/>
        </w:rPr>
        <w:t>Nosotros</w:t>
      </w:r>
      <w:r w:rsidRPr="002E5006">
        <w:rPr>
          <w:rFonts w:ascii="Verdana" w:hAnsi="Verdana"/>
          <w:color w:val="000000"/>
          <w:sz w:val="20"/>
          <w:lang w:val="ru-RU"/>
        </w:rPr>
        <w:t>»: худощавый поэт с маленькими, роющими глазками, всегда одетый в чёрное, живший в предместье. Указание на смерть, присутствующее в словах «всегда одетый в чёрное» и в прилагательном, не отсутствовало в его живейшем лице, почти без отклонений просвечивавшем линиями внутреннего черепа. Жизнь, самая настоятельная жизнь, была в глазах. Их справедливо вспомнила и надгробная речь Марсело дель Масо: «Это единственное ударение его глаз, с таким малым светом и таким богатейшим жестом»,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писал он.</w:t>
      </w:r>
    </w:p>
    <w:p w14:paraId="464C185E" w14:textId="032E41D9" w:rsidR="002E5006" w:rsidRPr="002E5006" w:rsidRDefault="002E5006" w:rsidP="002E50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E5006">
        <w:rPr>
          <w:rFonts w:ascii="Verdana" w:hAnsi="Verdana"/>
          <w:color w:val="000000"/>
          <w:sz w:val="20"/>
          <w:lang w:val="ru-RU"/>
        </w:rPr>
        <w:t>Каррьего был энтрерианцем, из Параны. Его дедом был доктор Эваристо Каррьего, автор той книги на бурой бумаге и в жёстких обложках, которая с полной справедливостью называется «Забытые страницы»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Санта-Фе, 1895,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и которую мой читатель, если имеет привычку рыться в мутных чистилищах старых книг на улице Лавалье, когда-нибудь держал в руках. Держал и оставил, потому что страсть, записанная в этой книге, случайна. Это сумма срочных партийных страниц, где всё реквизировано для действия, от домашних латинизмов до Маколея или Плутарха по Гарнье. Его храбрость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храбрость души: когда законодательное собрание Параны решило воздвигнуть Уркисе статую при жизни, единственным депутатом, который воспротивился, был доктор Каррьего, в прекрасной, хотя и бесполезной речи. Каррьего-предшественник памятен здесь не только возможным полемическим наследием, но и литературной традицией, которой позднее воспользуется внук, чтобы черкать те первые слабые вещи, что являются условием настоящих.</w:t>
      </w:r>
    </w:p>
    <w:p w14:paraId="704FB8FE" w14:textId="6CE0A792" w:rsidR="002E5006" w:rsidRPr="002E5006" w:rsidRDefault="002E5006" w:rsidP="002E50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E5006">
        <w:rPr>
          <w:rFonts w:ascii="Verdana" w:hAnsi="Verdana"/>
          <w:color w:val="000000"/>
          <w:sz w:val="20"/>
          <w:lang w:val="ru-RU"/>
        </w:rPr>
        <w:t>Каррьего был энтрерианцем уже несколько поколений. Энтрерианская интонация креолизма, родственная восточной, соединяет декоративное и беспощадное, как тигры. Она воинственна; её символ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 xml:space="preserve">монтонерское копьё </w:t>
      </w:r>
      <w:r w:rsidRPr="002E5006">
        <w:rPr>
          <w:rFonts w:ascii="Verdana" w:hAnsi="Verdana"/>
          <w:color w:val="000000"/>
          <w:sz w:val="20"/>
        </w:rPr>
        <w:t>patriadas</w:t>
      </w:r>
      <w:r w:rsidRPr="002E5006">
        <w:rPr>
          <w:rFonts w:ascii="Verdana" w:hAnsi="Verdana"/>
          <w:color w:val="000000"/>
          <w:sz w:val="20"/>
          <w:lang w:val="ru-RU"/>
        </w:rPr>
        <w:t>. Она сладостна: томительная и смертельная сладость, сладость без стыда, характеризует самые воинственные страницы Легисамона, Элиаса Регулеса и Сильвы Вальдеса. Она серьёзна: Восточная Республика, где интонация, о которой я говорю, очевиднее, не написала ни одного доброго юмора, ни одной радости со времён тысячи четырёхсот испано-колониальных эпиграмм, предложенных Акунья де Фигероа. Принимаясь стихотворствовать, она колеблется между акварелью и преступлением; её тема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не принятие судьбы у Мартина Фьерро, а горячки тростниковой водки или партийной повязки, хорошо подслащённые. В этом чувстве участвует излияние, которого мы не понимаем,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дерево; нечестие, которое мы не воплощаем,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 xml:space="preserve">индеец. Её серьёзность, кажется, происходит от более встревоженной суровости: Сомбра, будь он портеньо, знал бы прямые дороги равнины, гон скота и случайный поединок на ножах; будь он восточником, он знал бы также кавалерийскую атаку </w:t>
      </w:r>
      <w:r w:rsidRPr="002E5006">
        <w:rPr>
          <w:rFonts w:ascii="Verdana" w:hAnsi="Verdana"/>
          <w:color w:val="000000"/>
          <w:sz w:val="20"/>
        </w:rPr>
        <w:t>patriadas</w:t>
      </w:r>
      <w:r w:rsidRPr="002E5006">
        <w:rPr>
          <w:rFonts w:ascii="Verdana" w:hAnsi="Verdana"/>
          <w:color w:val="000000"/>
          <w:sz w:val="20"/>
          <w:lang w:val="ru-RU"/>
        </w:rPr>
        <w:t>, жёсткий гон людей, контрабанду… Каррьего знал по традиции этот романтический креолизм и смешал его с обиженным креолизмом предместий.</w:t>
      </w:r>
    </w:p>
    <w:p w14:paraId="3D78E93A" w14:textId="700DEFFC" w:rsidR="002E5006" w:rsidRPr="002E5006" w:rsidRDefault="002E5006" w:rsidP="002E50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E5006">
        <w:rPr>
          <w:rFonts w:ascii="Verdana" w:hAnsi="Verdana"/>
          <w:color w:val="000000"/>
          <w:sz w:val="20"/>
          <w:lang w:val="ru-RU"/>
        </w:rPr>
        <w:t>К очевидным причинам его креолизма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провинциальное происхождение и жизнь на окраинах Буэнос-Айреса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 xml:space="preserve">мы должны прибавить причину парадоксальную: некоторую итальянскую кровь, запечатлённую в материнской фамилии Джорелло. </w:t>
      </w:r>
      <w:r w:rsidRPr="002E5006">
        <w:rPr>
          <w:rFonts w:ascii="Verdana" w:hAnsi="Verdana"/>
          <w:color w:val="000000"/>
          <w:sz w:val="20"/>
          <w:lang w:val="ru-RU"/>
        </w:rPr>
        <w:lastRenderedPageBreak/>
        <w:t>Пишу это без злобы: креолизм цельного креола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фатальность; креолизм смешанного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решение, выбранное и принятое поведение. Почитание английского этнического начала, которое читается у «</w:t>
      </w:r>
      <w:r w:rsidRPr="002E5006">
        <w:rPr>
          <w:rFonts w:ascii="Verdana" w:hAnsi="Verdana"/>
          <w:color w:val="000000"/>
          <w:sz w:val="20"/>
        </w:rPr>
        <w:t>inspired</w:t>
      </w:r>
      <w:r w:rsidRPr="002E5006">
        <w:rPr>
          <w:rFonts w:ascii="Verdana" w:hAnsi="Verdana"/>
          <w:color w:val="000000"/>
          <w:sz w:val="20"/>
          <w:lang w:val="ru-RU"/>
        </w:rPr>
        <w:t xml:space="preserve"> </w:t>
      </w:r>
      <w:r w:rsidRPr="002E5006">
        <w:rPr>
          <w:rFonts w:ascii="Verdana" w:hAnsi="Verdana"/>
          <w:color w:val="000000"/>
          <w:sz w:val="20"/>
        </w:rPr>
        <w:t>Eurasian</w:t>
      </w:r>
      <w:r w:rsidRPr="002E5006">
        <w:rPr>
          <w:rFonts w:ascii="Verdana" w:hAnsi="Verdana"/>
          <w:color w:val="000000"/>
          <w:sz w:val="20"/>
          <w:lang w:val="ru-RU"/>
        </w:rPr>
        <w:t xml:space="preserve"> </w:t>
      </w:r>
      <w:r w:rsidRPr="002E5006">
        <w:rPr>
          <w:rFonts w:ascii="Verdana" w:hAnsi="Verdana"/>
          <w:color w:val="000000"/>
          <w:sz w:val="20"/>
        </w:rPr>
        <w:t>journalist</w:t>
      </w:r>
      <w:r w:rsidRPr="002E5006">
        <w:rPr>
          <w:rFonts w:ascii="Verdana" w:hAnsi="Verdana"/>
          <w:color w:val="000000"/>
          <w:sz w:val="20"/>
          <w:lang w:val="ru-RU"/>
        </w:rPr>
        <w:t>» Киплинга, разве не ещё одно доказательство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если физиономического недостаточно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его смуглой крови?</w:t>
      </w:r>
    </w:p>
    <w:p w14:paraId="629820C6" w14:textId="1949886F" w:rsidR="002E5006" w:rsidRPr="002E5006" w:rsidRDefault="002E5006" w:rsidP="002E50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E5006">
        <w:rPr>
          <w:rFonts w:ascii="Verdana" w:hAnsi="Verdana"/>
          <w:color w:val="000000"/>
          <w:sz w:val="20"/>
          <w:lang w:val="ru-RU"/>
        </w:rPr>
        <w:t>Каррьего имел обыкновение хвастаться: «Мне недостаточно ненавидеть гринго; я их клевещу», но весёлый разгул этого заявления доказывает его неправду. Креол, с уверенностью своего аскетизма и человека, находящегося у себя дома, считает гринго младшим. Его собственное счастье забавляет его, его тяжеловесное торжество. Общеизвестно, что итальянец может всё в этой республике, кроме одного: быть действительно принятым всерьёз теми, кого он вытеснил. Эта благожелательность с полным дном насмешки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скрытое возмездие сыновей страны.</w:t>
      </w:r>
    </w:p>
    <w:p w14:paraId="012E2972" w14:textId="704C5A52" w:rsidR="002E5006" w:rsidRPr="002E5006" w:rsidRDefault="002E5006" w:rsidP="002E50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E5006">
        <w:rPr>
          <w:rFonts w:ascii="Verdana" w:hAnsi="Verdana"/>
          <w:color w:val="000000"/>
          <w:sz w:val="20"/>
          <w:lang w:val="ru-RU"/>
        </w:rPr>
        <w:t>Испанцы были ещё одним предметом его отвращения. Уличное значение слова «испанец»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фанатик, заменивший аутодафе «Словарём галлицизмов», слуга в лесу метёлок из перьев,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было и его значением. Излишне прибавлять, что это предвидение, или предрассудок, не помешало ему некоторым испанским дружбам, например дружбе с доктором Севериано Лоренте, который, казалось, носил с собой праздное и щедрое время Испании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широкое мусульманское время, породившее «Книгу тысячи и одной ночи»,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 xml:space="preserve">и задерживался до рассвета в </w:t>
      </w:r>
      <w:r w:rsidRPr="002E5006">
        <w:rPr>
          <w:rFonts w:ascii="Verdana" w:hAnsi="Verdana"/>
          <w:color w:val="000000"/>
          <w:sz w:val="20"/>
        </w:rPr>
        <w:t>Royal</w:t>
      </w:r>
      <w:r w:rsidRPr="002E5006">
        <w:rPr>
          <w:rFonts w:ascii="Verdana" w:hAnsi="Verdana"/>
          <w:color w:val="000000"/>
          <w:sz w:val="20"/>
          <w:lang w:val="ru-RU"/>
        </w:rPr>
        <w:t xml:space="preserve"> </w:t>
      </w:r>
      <w:r w:rsidRPr="002E5006">
        <w:rPr>
          <w:rFonts w:ascii="Verdana" w:hAnsi="Verdana"/>
          <w:color w:val="000000"/>
          <w:sz w:val="20"/>
        </w:rPr>
        <w:t>Keller</w:t>
      </w:r>
      <w:r w:rsidRPr="002E5006">
        <w:rPr>
          <w:rFonts w:ascii="Verdana" w:hAnsi="Verdana"/>
          <w:color w:val="000000"/>
          <w:sz w:val="20"/>
          <w:lang w:val="ru-RU"/>
        </w:rPr>
        <w:t xml:space="preserve"> перед своим полулитром.</w:t>
      </w:r>
    </w:p>
    <w:p w14:paraId="62F8A1E6" w14:textId="77777777" w:rsidR="002E5006" w:rsidRPr="002E5006" w:rsidRDefault="002E5006" w:rsidP="002E50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E5006">
        <w:rPr>
          <w:rFonts w:ascii="Verdana" w:hAnsi="Verdana"/>
          <w:color w:val="000000"/>
          <w:sz w:val="20"/>
          <w:lang w:val="ru-RU"/>
        </w:rPr>
        <w:t>Каррьего верил, что у него есть обязательство перед своим бедным кварталом: обязательство, которое плутоватый стиль времени перевёл бы как злобу, но которое он чувствовал как силу. Быть бедным означает более непосредственное владение действительностью, напористое столкновение с первым грубым вкусом вещей: знание, которого, кажется, не хватает богатым, словно всё доходит до них процеженным. Эваристо Каррьего считал себя столь обязанным своей среде, что в двух разных местах своего творчества извиняется за то, что пишет стихи женщине, как будто созерцание горькой бедноты соседства было единственным законным употреблением его судьбы.</w:t>
      </w:r>
    </w:p>
    <w:p w14:paraId="7767EA31" w14:textId="77777777" w:rsidR="002E5006" w:rsidRPr="002E5006" w:rsidRDefault="002E5006" w:rsidP="002E50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E5006">
        <w:rPr>
          <w:rFonts w:ascii="Verdana" w:hAnsi="Verdana"/>
          <w:color w:val="000000"/>
          <w:sz w:val="20"/>
          <w:lang w:val="ru-RU"/>
        </w:rPr>
        <w:t>Факты его жизни, при всей своей бесконечности и неисчислимости, кажутся легко излагаемыми, и Габриэль услужливо перечисляет их в своей книге тысяча девятьсот двадцать первого года. В ней нам сообщают, что наш Эваристо Каррьего родился 7 мая 1883 года, что сдал третий год национального колледжа, что часто бывал в редакции газеты «</w:t>
      </w:r>
      <w:r w:rsidRPr="002E5006">
        <w:rPr>
          <w:rFonts w:ascii="Verdana" w:hAnsi="Verdana"/>
          <w:color w:val="000000"/>
          <w:sz w:val="20"/>
        </w:rPr>
        <w:t>La</w:t>
      </w:r>
      <w:r w:rsidRPr="002E5006">
        <w:rPr>
          <w:rFonts w:ascii="Verdana" w:hAnsi="Verdana"/>
          <w:color w:val="000000"/>
          <w:sz w:val="20"/>
          <w:lang w:val="ru-RU"/>
        </w:rPr>
        <w:t xml:space="preserve"> </w:t>
      </w:r>
      <w:r w:rsidRPr="002E5006">
        <w:rPr>
          <w:rFonts w:ascii="Verdana" w:hAnsi="Verdana"/>
          <w:color w:val="000000"/>
          <w:sz w:val="20"/>
        </w:rPr>
        <w:t>Protesta</w:t>
      </w:r>
      <w:r w:rsidRPr="002E5006">
        <w:rPr>
          <w:rFonts w:ascii="Verdana" w:hAnsi="Verdana"/>
          <w:color w:val="000000"/>
          <w:sz w:val="20"/>
          <w:lang w:val="ru-RU"/>
        </w:rPr>
        <w:t>», что умер 13 октября тысяча девятьсот двенадцатого года, и другие точные и невидимые сведения, которые беззаботно поручают получателю прерывистую работу рассказчика: восстановить сообщения в образах. Я думаю, что хронологическая последовательность неприменима к Каррьего, человеку жизни разговорной и прогулочной. Перечислять его, следовать порядку его дней, кажется мне невозможным; лучше искать его вечность, его повторения. Только вневременное описание, любовно задерживающееся, может вернуть его нам.</w:t>
      </w:r>
    </w:p>
    <w:p w14:paraId="689045D8" w14:textId="59E767FF" w:rsidR="002E5006" w:rsidRPr="002E5006" w:rsidRDefault="002E5006" w:rsidP="002E50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E5006">
        <w:rPr>
          <w:rFonts w:ascii="Verdana" w:hAnsi="Verdana"/>
          <w:color w:val="000000"/>
          <w:sz w:val="20"/>
          <w:lang w:val="ru-RU"/>
        </w:rPr>
        <w:t xml:space="preserve">В литературе его суждения осуждения и похвалы не знали сомнения. Он был очень скорпион: проклинал самые оправданные знаменитые имена с той очевидной безосновательностью, которая часто бывает не чем иным, как вежливостью к собственному кружку, верностью убеждению, что нынешнее собрание совершенно и не могло бы быть улучшено прибавлением кого бы то ни было. Откровение эстетической способности слова совершилось в нём, как почти во всех аргентинцах, через скорби и экстазы Альмафуэрте; личная дружба позднее подтвердила это пристрастие. «Дон Кихот» был его самым частым чтением. С «Мартином Фьерро» он, должно быть, проделал обычное для своего времени: страстные тайные чтения мальчиком, вкус без суждения. Он был привязан и к оклеветанным биографиям </w:t>
      </w:r>
      <w:r w:rsidRPr="002E5006">
        <w:rPr>
          <w:rFonts w:ascii="Verdana" w:hAnsi="Verdana"/>
          <w:color w:val="000000"/>
          <w:sz w:val="20"/>
        </w:rPr>
        <w:t>guapos</w:t>
      </w:r>
      <w:r w:rsidRPr="002E5006">
        <w:rPr>
          <w:rFonts w:ascii="Verdana" w:hAnsi="Verdana"/>
          <w:color w:val="000000"/>
          <w:sz w:val="20"/>
          <w:lang w:val="ru-RU"/>
        </w:rPr>
        <w:t xml:space="preserve">, написанным Эдуардо Гутьерресом, от полуромантической биографии Морейры до разочарованно-реалистической биографии </w:t>
      </w:r>
      <w:r w:rsidRPr="002E5006">
        <w:rPr>
          <w:rFonts w:ascii="Verdana" w:hAnsi="Verdana"/>
          <w:color w:val="000000"/>
          <w:sz w:val="20"/>
        </w:rPr>
        <w:t>Hormiga</w:t>
      </w:r>
      <w:r w:rsidRPr="002E5006">
        <w:rPr>
          <w:rFonts w:ascii="Verdana" w:hAnsi="Verdana"/>
          <w:color w:val="000000"/>
          <w:sz w:val="20"/>
          <w:lang w:val="ru-RU"/>
        </w:rPr>
        <w:t xml:space="preserve"> </w:t>
      </w:r>
      <w:r w:rsidRPr="002E5006">
        <w:rPr>
          <w:rFonts w:ascii="Verdana" w:hAnsi="Verdana"/>
          <w:color w:val="000000"/>
          <w:sz w:val="20"/>
        </w:rPr>
        <w:t>Negra</w:t>
      </w:r>
      <w:r w:rsidRPr="002E5006">
        <w:rPr>
          <w:rFonts w:ascii="Verdana" w:hAnsi="Verdana"/>
          <w:color w:val="000000"/>
          <w:sz w:val="20"/>
          <w:lang w:val="ru-RU"/>
        </w:rPr>
        <w:t xml:space="preserve"> из Сан-Николаса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</w:rPr>
        <w:t>del</w:t>
      </w:r>
      <w:r w:rsidRPr="002E5006">
        <w:rPr>
          <w:rFonts w:ascii="Verdana" w:hAnsi="Verdana"/>
          <w:color w:val="000000"/>
          <w:sz w:val="20"/>
          <w:lang w:val="ru-RU"/>
        </w:rPr>
        <w:t xml:space="preserve"> </w:t>
      </w:r>
      <w:r w:rsidRPr="002E5006">
        <w:rPr>
          <w:rFonts w:ascii="Verdana" w:hAnsi="Verdana"/>
          <w:color w:val="000000"/>
          <w:sz w:val="20"/>
        </w:rPr>
        <w:t>Arroyo</w:t>
      </w:r>
      <w:r w:rsidRPr="002E5006">
        <w:rPr>
          <w:rFonts w:ascii="Verdana" w:hAnsi="Verdana"/>
          <w:color w:val="000000"/>
          <w:sz w:val="20"/>
          <w:lang w:val="ru-RU"/>
        </w:rPr>
        <w:t xml:space="preserve"> </w:t>
      </w:r>
      <w:r w:rsidRPr="002E5006">
        <w:rPr>
          <w:rFonts w:ascii="Verdana" w:hAnsi="Verdana"/>
          <w:color w:val="000000"/>
          <w:sz w:val="20"/>
        </w:rPr>
        <w:t>y</w:t>
      </w:r>
      <w:r w:rsidRPr="002E5006">
        <w:rPr>
          <w:rFonts w:ascii="Verdana" w:hAnsi="Verdana"/>
          <w:color w:val="000000"/>
          <w:sz w:val="20"/>
          <w:lang w:val="ru-RU"/>
        </w:rPr>
        <w:t xml:space="preserve"> </w:t>
      </w:r>
      <w:r w:rsidRPr="002E5006">
        <w:rPr>
          <w:rFonts w:ascii="Verdana" w:hAnsi="Verdana"/>
          <w:color w:val="000000"/>
          <w:sz w:val="20"/>
        </w:rPr>
        <w:t>no</w:t>
      </w:r>
      <w:r w:rsidRPr="002E5006">
        <w:rPr>
          <w:rFonts w:ascii="Verdana" w:hAnsi="Verdana"/>
          <w:color w:val="000000"/>
          <w:sz w:val="20"/>
          <w:lang w:val="ru-RU"/>
        </w:rPr>
        <w:t xml:space="preserve"> </w:t>
      </w:r>
      <w:r w:rsidRPr="002E5006">
        <w:rPr>
          <w:rFonts w:ascii="Verdana" w:hAnsi="Verdana"/>
          <w:color w:val="000000"/>
          <w:sz w:val="20"/>
        </w:rPr>
        <w:t>me</w:t>
      </w:r>
      <w:r w:rsidRPr="002E5006">
        <w:rPr>
          <w:rFonts w:ascii="Verdana" w:hAnsi="Verdana"/>
          <w:color w:val="000000"/>
          <w:sz w:val="20"/>
          <w:lang w:val="ru-RU"/>
        </w:rPr>
        <w:t xml:space="preserve"> </w:t>
      </w:r>
      <w:r w:rsidRPr="002E5006">
        <w:rPr>
          <w:rFonts w:ascii="Verdana" w:hAnsi="Verdana"/>
          <w:color w:val="000000"/>
          <w:sz w:val="20"/>
        </w:rPr>
        <w:t>arrollo</w:t>
      </w:r>
      <w:r w:rsidRPr="002E5006">
        <w:rPr>
          <w:rFonts w:ascii="Verdana" w:hAnsi="Verdana"/>
          <w:color w:val="000000"/>
          <w:sz w:val="20"/>
          <w:lang w:val="ru-RU"/>
        </w:rPr>
        <w:t xml:space="preserve">! Франция, страна тогда рекомендованного восторга, передала для него своё представительство Жоржу д’Эспарбесу, какому-нибудь роману Виктора Гюго и романам Дюма. Эти воинственные предпочтения он тоже любил пускать в ход в разговоре. Эротическая смерть каудильо Рамиреса, сброшенного с коня ударами копий и обезглавленного за то, что он защищал свою Дельфину, и смерть Хуана Морейры, перешедшего от горячих игр борделя к полицейским штыкам и пулям, часто им рассказывались. Он не пренебрегал </w:t>
      </w:r>
      <w:r w:rsidRPr="002E5006">
        <w:rPr>
          <w:rFonts w:ascii="Verdana" w:hAnsi="Verdana"/>
          <w:color w:val="000000"/>
          <w:sz w:val="20"/>
          <w:lang w:val="ru-RU"/>
        </w:rPr>
        <w:lastRenderedPageBreak/>
        <w:t>хроникой своего времени: ножевыми ударами на маленьких танцах и углах, железными рассказами, которые переносят свою ценность на того, кто их рассказывает. «Его разговор,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писал позднее Джусти,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 xml:space="preserve">вызывал в памяти соседские дворы, жалобные шарманки, танцы, поминки, </w:t>
      </w:r>
      <w:r w:rsidRPr="002E5006">
        <w:rPr>
          <w:rFonts w:ascii="Verdana" w:hAnsi="Verdana"/>
          <w:color w:val="000000"/>
          <w:sz w:val="20"/>
        </w:rPr>
        <w:t>guapos</w:t>
      </w:r>
      <w:r w:rsidRPr="002E5006">
        <w:rPr>
          <w:rFonts w:ascii="Verdana" w:hAnsi="Verdana"/>
          <w:color w:val="000000"/>
          <w:sz w:val="20"/>
          <w:lang w:val="ru-RU"/>
        </w:rPr>
        <w:t>, места погибели, его плоть тюрьмы и больницы. Мы, люди центра, слушали его с любовью, словно он рассказывал нам сказки далёкой страны». Он знал себя хрупким и смертным, но розовые лиги Палермо стояли за его спиной.</w:t>
      </w:r>
    </w:p>
    <w:p w14:paraId="01D46CFA" w14:textId="74F7B43E" w:rsidR="002E5006" w:rsidRPr="002E5006" w:rsidRDefault="002E5006" w:rsidP="002E50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E5006">
        <w:rPr>
          <w:rFonts w:ascii="Verdana" w:hAnsi="Verdana"/>
          <w:color w:val="000000"/>
          <w:sz w:val="20"/>
          <w:lang w:val="ru-RU"/>
        </w:rPr>
        <w:t xml:space="preserve">Он писал мало, что означает: его черновики были устными. В ночной уличной ходьбе, на платформе </w:t>
      </w:r>
      <w:r w:rsidRPr="002E5006">
        <w:rPr>
          <w:rFonts w:ascii="Verdana" w:hAnsi="Verdana"/>
          <w:color w:val="000000"/>
          <w:sz w:val="20"/>
        </w:rPr>
        <w:t>Lacroze</w:t>
      </w:r>
      <w:r w:rsidRPr="002E5006">
        <w:rPr>
          <w:rFonts w:ascii="Verdana" w:hAnsi="Verdana"/>
          <w:color w:val="000000"/>
          <w:sz w:val="20"/>
          <w:lang w:val="ru-RU"/>
        </w:rPr>
        <w:t>, в поздних возвращениях домой он выстраивал стихи. На другой день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обычно после обеда, в час, прожилкованный леностью, но без спешки,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он уточнял их на бумаге. Он не утомлял ночь и никогда не отваживался на безутешную церемонию раннего вставания ради письма. Перед тем как отдать рукопись, он испытывал её немедленную действенность, читая и повторяя её друзьям. Из них неизменно упоминается Карлос де Суссенс.</w:t>
      </w:r>
    </w:p>
    <w:p w14:paraId="4D656FD0" w14:textId="6BC41AF1" w:rsidR="002E5006" w:rsidRPr="002E5006" w:rsidRDefault="002E5006" w:rsidP="002E50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E5006">
        <w:rPr>
          <w:rFonts w:ascii="Verdana" w:hAnsi="Verdana"/>
          <w:color w:val="000000"/>
          <w:sz w:val="20"/>
          <w:lang w:val="ru-RU"/>
        </w:rPr>
        <w:t>Ночь, когда Суссенс открыл меня, была одной из привычных дат в разговоре Каррьего. Он любил и недолюбливал Суссенса по одинаковым причинам. Ему нравилось его французское качество, его принадлежность к престижам Дюма-отца, Верлена и Наполеона; его раздражало прилагающееся к этому качество гринго, человека без мёртвых в Америке. Кроме того, колеблющийся Суссенс был скорее приблизительным французом: он был, как тот сам околично выражался и как Каррьего повторил в одном стихе, рыцарем Фрибурга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французом, который не дотягивал до француза и не переставал быть швейцарцем. Ему нравилась, отвлечённо, его вольнейшая богемность; раздражала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до педагогического размышления и порицания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его сложная лень, его алкоголизация, его рутина откладываний и путаниц. Эта неприязнь говорит, что существенным был Эваристо Каррьего честной креольской традиции, а не ночной гуляка из «Бессмертных».</w:t>
      </w:r>
    </w:p>
    <w:p w14:paraId="477F52DC" w14:textId="482504B5" w:rsidR="002E5006" w:rsidRPr="002E5006" w:rsidRDefault="002E5006" w:rsidP="002E50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E5006">
        <w:rPr>
          <w:rFonts w:ascii="Verdana" w:hAnsi="Verdana"/>
          <w:color w:val="000000"/>
          <w:sz w:val="20"/>
          <w:lang w:val="ru-RU"/>
        </w:rPr>
        <w:t>Но самым настоящим другом Каррьего был Марсело дель Масо, который чувствовал к нему то почти растерянное восхищение, какое человек инстинкта обычно вызывает в литераторе. Дель Масо, писатель несправедливо забытый, проявлял в искусстве ту же обострённую вежливость, что и в обычном обращении, и жалость или деликатность зла были его темой. В 1910 году он опубликовал «Побеждённых»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вторую серию, забытую книгу, которая хранит несколько страниц, способных стать знаменитыми: например, диатрибу против пожилых людей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менее тигриную, но лучше наблюдённую, чем у Свифта, «</w:t>
      </w:r>
      <w:r w:rsidRPr="002E5006">
        <w:rPr>
          <w:rFonts w:ascii="Verdana" w:hAnsi="Verdana"/>
          <w:color w:val="000000"/>
          <w:sz w:val="20"/>
        </w:rPr>
        <w:t>Travels</w:t>
      </w:r>
      <w:r w:rsidRPr="002E5006">
        <w:rPr>
          <w:rFonts w:ascii="Verdana" w:hAnsi="Verdana"/>
          <w:color w:val="000000"/>
          <w:sz w:val="20"/>
          <w:lang w:val="ru-RU"/>
        </w:rPr>
        <w:t xml:space="preserve"> </w:t>
      </w:r>
      <w:r w:rsidRPr="002E5006">
        <w:rPr>
          <w:rFonts w:ascii="Verdana" w:hAnsi="Verdana"/>
          <w:color w:val="000000"/>
          <w:sz w:val="20"/>
        </w:rPr>
        <w:t>into</w:t>
      </w:r>
      <w:r w:rsidRPr="002E5006">
        <w:rPr>
          <w:rFonts w:ascii="Verdana" w:hAnsi="Verdana"/>
          <w:color w:val="000000"/>
          <w:sz w:val="20"/>
          <w:lang w:val="ru-RU"/>
        </w:rPr>
        <w:t xml:space="preserve"> </w:t>
      </w:r>
      <w:r w:rsidRPr="002E5006">
        <w:rPr>
          <w:rFonts w:ascii="Verdana" w:hAnsi="Verdana"/>
          <w:color w:val="000000"/>
          <w:sz w:val="20"/>
        </w:rPr>
        <w:t>Several</w:t>
      </w:r>
      <w:r w:rsidRPr="002E5006">
        <w:rPr>
          <w:rFonts w:ascii="Verdana" w:hAnsi="Verdana"/>
          <w:color w:val="000000"/>
          <w:sz w:val="20"/>
          <w:lang w:val="ru-RU"/>
        </w:rPr>
        <w:t xml:space="preserve"> </w:t>
      </w:r>
      <w:r w:rsidRPr="002E5006">
        <w:rPr>
          <w:rFonts w:ascii="Verdana" w:hAnsi="Verdana"/>
          <w:color w:val="000000"/>
          <w:sz w:val="20"/>
        </w:rPr>
        <w:t>Remote</w:t>
      </w:r>
      <w:r w:rsidRPr="002E5006">
        <w:rPr>
          <w:rFonts w:ascii="Verdana" w:hAnsi="Verdana"/>
          <w:color w:val="000000"/>
          <w:sz w:val="20"/>
          <w:lang w:val="ru-RU"/>
        </w:rPr>
        <w:t xml:space="preserve"> </w:t>
      </w:r>
      <w:r w:rsidRPr="002E5006">
        <w:rPr>
          <w:rFonts w:ascii="Verdana" w:hAnsi="Verdana"/>
          <w:color w:val="000000"/>
          <w:sz w:val="20"/>
        </w:rPr>
        <w:t>Nations</w:t>
      </w:r>
      <w:r w:rsidRPr="002E5006">
        <w:rPr>
          <w:rFonts w:ascii="Verdana" w:hAnsi="Verdana"/>
          <w:color w:val="000000"/>
          <w:sz w:val="20"/>
          <w:lang w:val="ru-RU"/>
        </w:rPr>
        <w:t xml:space="preserve">», </w:t>
      </w:r>
      <w:r w:rsidRPr="002E5006">
        <w:rPr>
          <w:rFonts w:ascii="Verdana" w:hAnsi="Verdana"/>
          <w:color w:val="000000"/>
          <w:sz w:val="20"/>
        </w:rPr>
        <w:t>III</w:t>
      </w:r>
      <w:r w:rsidRPr="002E5006">
        <w:rPr>
          <w:rFonts w:ascii="Verdana" w:hAnsi="Verdana"/>
          <w:color w:val="000000"/>
          <w:sz w:val="20"/>
          <w:lang w:val="ru-RU"/>
        </w:rPr>
        <w:t>, 10,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и страницу под названием «Последняя». Другими писателями из дружбы Каррьего были Хорхе Борхес, Густаво Карабальо, Феликс Лима, Хуан Мас-и-Пи, Альваро Мелиан Лафинур, Эвар Мендес, Антонио Монтеаваро, Флоренсио Санчес, Эмилио Суарес Калимано, Сойса Рейли.</w:t>
      </w:r>
    </w:p>
    <w:p w14:paraId="7A9A99A9" w14:textId="3129EB3D" w:rsidR="002E5006" w:rsidRPr="002E5006" w:rsidRDefault="002E5006" w:rsidP="002E50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E5006">
        <w:rPr>
          <w:rFonts w:ascii="Verdana" w:hAnsi="Verdana"/>
          <w:color w:val="000000"/>
          <w:sz w:val="20"/>
          <w:lang w:val="ru-RU"/>
        </w:rPr>
        <w:t xml:space="preserve">Теперь назову его квартальные дружбы, в которых он был богатейшим. Самой действенной была дружба с каудильо Паредесом, тогдашним хозяином Палермо. Эту дружбу Эваристо Каррьего искал в четырнадцать лет. У него была свободная верность; он расспросил, как зовут каудильо прихода, ему сообщили кто, он его разыскал, пробился между крепкими преторианцами в высоких </w:t>
      </w:r>
      <w:r w:rsidRPr="002E5006">
        <w:rPr>
          <w:rFonts w:ascii="Verdana" w:hAnsi="Verdana"/>
          <w:color w:val="000000"/>
          <w:sz w:val="20"/>
        </w:rPr>
        <w:t>chambergo</w:t>
      </w:r>
      <w:r w:rsidRPr="002E5006">
        <w:rPr>
          <w:rFonts w:ascii="Verdana" w:hAnsi="Verdana"/>
          <w:color w:val="000000"/>
          <w:sz w:val="20"/>
          <w:lang w:val="ru-RU"/>
        </w:rPr>
        <w:t xml:space="preserve">, сказал ему, что он Эваристо Каррьего с </w:t>
      </w:r>
      <w:r w:rsidRPr="002E5006">
        <w:rPr>
          <w:rFonts w:ascii="Verdana" w:hAnsi="Verdana"/>
          <w:color w:val="000000"/>
          <w:sz w:val="20"/>
        </w:rPr>
        <w:t>Honduras</w:t>
      </w:r>
      <w:r w:rsidRPr="002E5006">
        <w:rPr>
          <w:rFonts w:ascii="Verdana" w:hAnsi="Verdana"/>
          <w:color w:val="000000"/>
          <w:sz w:val="20"/>
          <w:lang w:val="ru-RU"/>
        </w:rPr>
        <w:t xml:space="preserve">. Это произошло на рынке, находящемся на площади </w:t>
      </w:r>
      <w:r w:rsidRPr="002E5006">
        <w:rPr>
          <w:rFonts w:ascii="Verdana" w:hAnsi="Verdana"/>
          <w:color w:val="000000"/>
          <w:sz w:val="20"/>
        </w:rPr>
        <w:t>G</w:t>
      </w:r>
      <w:r w:rsidRPr="002E5006">
        <w:rPr>
          <w:rFonts w:ascii="Verdana" w:hAnsi="Verdana"/>
          <w:color w:val="000000"/>
          <w:sz w:val="20"/>
          <w:lang w:val="ru-RU"/>
        </w:rPr>
        <w:t>ü</w:t>
      </w:r>
      <w:r w:rsidRPr="002E5006">
        <w:rPr>
          <w:rFonts w:ascii="Verdana" w:hAnsi="Verdana"/>
          <w:color w:val="000000"/>
          <w:sz w:val="20"/>
        </w:rPr>
        <w:t>emes</w:t>
      </w:r>
      <w:r w:rsidRPr="002E5006">
        <w:rPr>
          <w:rFonts w:ascii="Verdana" w:hAnsi="Verdana"/>
          <w:color w:val="000000"/>
          <w:sz w:val="20"/>
          <w:lang w:val="ru-RU"/>
        </w:rPr>
        <w:t xml:space="preserve">; мальчик не ушёл оттуда до рассвета, толкаясь локтями с </w:t>
      </w:r>
      <w:r w:rsidRPr="002E5006">
        <w:rPr>
          <w:rFonts w:ascii="Verdana" w:hAnsi="Verdana"/>
          <w:color w:val="000000"/>
          <w:sz w:val="20"/>
        </w:rPr>
        <w:t>guapos</w:t>
      </w:r>
      <w:r w:rsidRPr="002E5006">
        <w:rPr>
          <w:rFonts w:ascii="Verdana" w:hAnsi="Verdana"/>
          <w:color w:val="000000"/>
          <w:sz w:val="20"/>
          <w:lang w:val="ru-RU"/>
        </w:rPr>
        <w:t>, обращаясь на «ты»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джин доверителен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к убийцам. Потому что голосование тогда решалось ударами топоров, а северная и южная оконечности столицы производили, в прямой зависимости от своего креольского населения и своей нищеты, тот избирательный элемент, который их отправлял. Этот элемент действовал и в провинции: квартальные каудильо шли туда, где они были нужны партии, и вели своих людей. Глаз и сталь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 xml:space="preserve">потёртые бумажные </w:t>
      </w:r>
      <w:r w:rsidRPr="002E5006">
        <w:rPr>
          <w:rFonts w:ascii="Verdana" w:hAnsi="Verdana"/>
          <w:color w:val="000000"/>
          <w:sz w:val="20"/>
        </w:rPr>
        <w:t>nacionales</w:t>
      </w:r>
      <w:r w:rsidRPr="002E5006">
        <w:rPr>
          <w:rFonts w:ascii="Verdana" w:hAnsi="Verdana"/>
          <w:color w:val="000000"/>
          <w:sz w:val="20"/>
          <w:lang w:val="ru-RU"/>
        </w:rPr>
        <w:t xml:space="preserve"> и глубокие револьверы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подавали свой независимый голос. Применение закона Саэнса Пеньи в тысяча девятьсот двенадцатом году рассеяло эти милиции. Не беда: та бессонная ночь, о которой я рассказал, относится только к 1897 году, и правит Паредес.</w:t>
      </w:r>
    </w:p>
    <w:p w14:paraId="1805DD23" w14:textId="3A2172E4" w:rsidR="002E5006" w:rsidRDefault="002E5006" w:rsidP="002E50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E5006">
        <w:rPr>
          <w:rFonts w:ascii="Verdana" w:hAnsi="Verdana"/>
          <w:color w:val="000000"/>
          <w:sz w:val="20"/>
          <w:lang w:val="ru-RU"/>
        </w:rPr>
        <w:t>Паредес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 xml:space="preserve">пышный креол, полностью владеющий своей действительностью: грудь, расширенная мужественностью, властное присутствие, дерзкая чёрная грива, распластанные усы, обычный серьёзный голос, который намеренно женится и тянется при вызове, назидательная походка, владение возможным героическим анекдотом, присловьем, ловкой картой, ножом и гитарой, бесконечная уверенность. </w:t>
      </w:r>
      <w:r w:rsidRPr="002E5006">
        <w:rPr>
          <w:rFonts w:ascii="Verdana" w:hAnsi="Verdana"/>
          <w:color w:val="000000"/>
          <w:sz w:val="20"/>
          <w:lang w:val="ru-RU"/>
        </w:rPr>
        <w:lastRenderedPageBreak/>
        <w:t>Он также человек верховой, потому что вырос в Палермо, предшествующем этому Палермо скачек, в Палермо расстояний и усадеб. Это муж гомеровских асадо и неутомимого контрапункта. О контрапункте я сказал: через тридцать лет после той напряжённой ночи он посвятил мне несколько децим, из которых я не забуду эту непредумышленную удачу, это решение дружбы:</w:t>
      </w:r>
    </w:p>
    <w:p w14:paraId="30416D3F" w14:textId="77777777" w:rsidR="002E5006" w:rsidRPr="002E5006" w:rsidRDefault="002E5006" w:rsidP="002E50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3B25E53" w14:textId="77777777" w:rsidR="002E5006" w:rsidRPr="002E5006" w:rsidRDefault="002E5006" w:rsidP="002E50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2E5006">
        <w:rPr>
          <w:rFonts w:ascii="Verdana" w:hAnsi="Verdana"/>
          <w:i/>
          <w:iCs/>
          <w:color w:val="000000"/>
          <w:sz w:val="20"/>
          <w:lang w:val="ru-RU"/>
        </w:rPr>
        <w:t>Вас, товарищ Борхес,</w:t>
      </w:r>
    </w:p>
    <w:p w14:paraId="34013B31" w14:textId="086EF4CF" w:rsidR="002E5006" w:rsidRPr="002E5006" w:rsidRDefault="002E5006" w:rsidP="002E50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2E5006">
        <w:rPr>
          <w:rFonts w:ascii="Verdana" w:hAnsi="Verdana"/>
          <w:i/>
          <w:iCs/>
          <w:color w:val="000000"/>
          <w:sz w:val="20"/>
          <w:lang w:val="ru-RU"/>
        </w:rPr>
        <w:t>приветствую целиком.</w:t>
      </w:r>
    </w:p>
    <w:p w14:paraId="4143D437" w14:textId="77777777" w:rsidR="002E5006" w:rsidRDefault="002E5006" w:rsidP="002E50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E489879" w14:textId="5908CA40" w:rsidR="002E5006" w:rsidRPr="002E5006" w:rsidRDefault="002E5006" w:rsidP="002E50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E5006">
        <w:rPr>
          <w:rFonts w:ascii="Verdana" w:hAnsi="Verdana"/>
          <w:color w:val="000000"/>
          <w:sz w:val="20"/>
          <w:lang w:val="ru-RU"/>
        </w:rPr>
        <w:t xml:space="preserve">Он законный </w:t>
      </w:r>
      <w:r w:rsidRPr="002E5006">
        <w:rPr>
          <w:rFonts w:ascii="Verdana" w:hAnsi="Verdana"/>
          <w:color w:val="000000"/>
          <w:sz w:val="20"/>
        </w:rPr>
        <w:t>visteador</w:t>
      </w:r>
      <w:r w:rsidRPr="002E5006">
        <w:rPr>
          <w:rFonts w:ascii="Verdana" w:hAnsi="Verdana"/>
          <w:color w:val="000000"/>
          <w:sz w:val="20"/>
          <w:lang w:val="ru-RU"/>
        </w:rPr>
        <w:t xml:space="preserve">, но </w:t>
      </w:r>
      <w:r w:rsidRPr="002E5006">
        <w:rPr>
          <w:rFonts w:ascii="Verdana" w:hAnsi="Verdana"/>
          <w:color w:val="000000"/>
          <w:sz w:val="20"/>
        </w:rPr>
        <w:t>malevo</w:t>
      </w:r>
      <w:r w:rsidRPr="002E5006">
        <w:rPr>
          <w:rFonts w:ascii="Verdana" w:hAnsi="Verdana"/>
          <w:color w:val="000000"/>
          <w:sz w:val="20"/>
          <w:lang w:val="ru-RU"/>
        </w:rPr>
        <w:t xml:space="preserve">, пожелавший его задеть, был усмирён не равным железом, а властным </w:t>
      </w:r>
      <w:r w:rsidRPr="002E5006">
        <w:rPr>
          <w:rFonts w:ascii="Verdana" w:hAnsi="Verdana"/>
          <w:color w:val="000000"/>
          <w:sz w:val="20"/>
        </w:rPr>
        <w:t>rebenque</w:t>
      </w:r>
      <w:r w:rsidRPr="002E5006">
        <w:rPr>
          <w:rFonts w:ascii="Verdana" w:hAnsi="Verdana"/>
          <w:color w:val="000000"/>
          <w:sz w:val="20"/>
          <w:lang w:val="ru-RU"/>
        </w:rPr>
        <w:t xml:space="preserve"> или открытой ладонью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ради поддержания дисциплины. Друзья, как и мёртвые и города, участвуют в каждом человеке, и есть строка из «Души предместья»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«ведь однажды он уже свалил его ударом топора»,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 xml:space="preserve">в которой, кажется, гремит голос Паредеса, этот усталый и раздражённый гром креольских проклятий. Через Николаса Паредеса Эваристо Каррьего познакомился с ножевой публикой секции, с цветом тех, от кого Бог избави. Некоторое время он поддерживал с ними неровную дружбу, профессионально креольскую дружбу с излияниями в лавке, верными клятвами гаучо, «ты же меня знаешь, </w:t>
      </w:r>
      <w:r w:rsidRPr="002E5006">
        <w:rPr>
          <w:rFonts w:ascii="Verdana" w:hAnsi="Verdana"/>
          <w:color w:val="000000"/>
          <w:sz w:val="20"/>
        </w:rPr>
        <w:t>che</w:t>
      </w:r>
      <w:r w:rsidRPr="002E5006">
        <w:rPr>
          <w:rFonts w:ascii="Verdana" w:hAnsi="Verdana"/>
          <w:color w:val="000000"/>
          <w:sz w:val="20"/>
          <w:lang w:val="ru-RU"/>
        </w:rPr>
        <w:t>, брат» и прочей дребеденью того же рода. Пепел этого общения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несколько децим на лунфардо, которые Каррьего не стал подписывать и из которых я собрал две серии: одну, благодарящую Феликса Лиму за присылку его книги хроник «</w:t>
      </w:r>
      <w:r w:rsidRPr="002E5006">
        <w:rPr>
          <w:rFonts w:ascii="Verdana" w:hAnsi="Verdana"/>
          <w:color w:val="000000"/>
          <w:sz w:val="20"/>
        </w:rPr>
        <w:t>Con</w:t>
      </w:r>
      <w:r w:rsidRPr="002E5006">
        <w:rPr>
          <w:rFonts w:ascii="Verdana" w:hAnsi="Verdana"/>
          <w:color w:val="000000"/>
          <w:sz w:val="20"/>
          <w:lang w:val="ru-RU"/>
        </w:rPr>
        <w:t xml:space="preserve"> </w:t>
      </w:r>
      <w:r w:rsidRPr="002E5006">
        <w:rPr>
          <w:rFonts w:ascii="Verdana" w:hAnsi="Verdana"/>
          <w:color w:val="000000"/>
          <w:sz w:val="20"/>
        </w:rPr>
        <w:t>los</w:t>
      </w:r>
      <w:r w:rsidRPr="002E5006">
        <w:rPr>
          <w:rFonts w:ascii="Verdana" w:hAnsi="Verdana"/>
          <w:color w:val="000000"/>
          <w:sz w:val="20"/>
          <w:lang w:val="ru-RU"/>
        </w:rPr>
        <w:t xml:space="preserve"> </w:t>
      </w:r>
      <w:r w:rsidRPr="002E5006">
        <w:rPr>
          <w:rFonts w:ascii="Verdana" w:hAnsi="Verdana"/>
          <w:color w:val="000000"/>
          <w:sz w:val="20"/>
        </w:rPr>
        <w:t>nueve</w:t>
      </w:r>
      <w:r w:rsidRPr="002E5006">
        <w:rPr>
          <w:rFonts w:ascii="Verdana" w:hAnsi="Verdana"/>
          <w:color w:val="000000"/>
          <w:sz w:val="20"/>
          <w:lang w:val="ru-RU"/>
        </w:rPr>
        <w:t xml:space="preserve">»; другую, чьё название кажется насмешкой над </w:t>
      </w:r>
      <w:r w:rsidRPr="002E5006">
        <w:rPr>
          <w:rFonts w:ascii="Verdana" w:hAnsi="Verdana"/>
          <w:color w:val="000000"/>
          <w:sz w:val="20"/>
        </w:rPr>
        <w:t>Dies</w:t>
      </w:r>
      <w:r w:rsidRPr="002E5006">
        <w:rPr>
          <w:rFonts w:ascii="Verdana" w:hAnsi="Verdana"/>
          <w:color w:val="000000"/>
          <w:sz w:val="20"/>
          <w:lang w:val="ru-RU"/>
        </w:rPr>
        <w:t xml:space="preserve"> </w:t>
      </w:r>
      <w:r w:rsidRPr="002E5006">
        <w:rPr>
          <w:rFonts w:ascii="Verdana" w:hAnsi="Verdana"/>
          <w:color w:val="000000"/>
          <w:sz w:val="20"/>
        </w:rPr>
        <w:t>irae</w:t>
      </w:r>
      <w:r w:rsidRPr="002E5006">
        <w:rPr>
          <w:rFonts w:ascii="Verdana" w:hAnsi="Verdana"/>
          <w:color w:val="000000"/>
          <w:sz w:val="20"/>
          <w:lang w:val="ru-RU"/>
        </w:rPr>
        <w:t>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 xml:space="preserve">«День злости», опубликованную под псевдонимом </w:t>
      </w:r>
      <w:r w:rsidRPr="002E5006">
        <w:rPr>
          <w:rFonts w:ascii="Verdana" w:hAnsi="Verdana"/>
          <w:color w:val="000000"/>
          <w:sz w:val="20"/>
        </w:rPr>
        <w:t>El</w:t>
      </w:r>
      <w:r w:rsidRPr="002E5006">
        <w:rPr>
          <w:rFonts w:ascii="Verdana" w:hAnsi="Verdana"/>
          <w:color w:val="000000"/>
          <w:sz w:val="20"/>
          <w:lang w:val="ru-RU"/>
        </w:rPr>
        <w:t xml:space="preserve"> </w:t>
      </w:r>
      <w:r w:rsidRPr="002E5006">
        <w:rPr>
          <w:rFonts w:ascii="Verdana" w:hAnsi="Verdana"/>
          <w:color w:val="000000"/>
          <w:sz w:val="20"/>
        </w:rPr>
        <w:t>Barretero</w:t>
      </w:r>
      <w:r w:rsidRPr="002E5006">
        <w:rPr>
          <w:rFonts w:ascii="Verdana" w:hAnsi="Verdana"/>
          <w:color w:val="000000"/>
          <w:sz w:val="20"/>
          <w:lang w:val="ru-RU"/>
        </w:rPr>
        <w:t xml:space="preserve"> в полицейском журнале </w:t>
      </w:r>
      <w:r w:rsidRPr="002E5006">
        <w:rPr>
          <w:rFonts w:ascii="Verdana" w:hAnsi="Verdana"/>
          <w:color w:val="000000"/>
          <w:sz w:val="20"/>
        </w:rPr>
        <w:t>L</w:t>
      </w:r>
      <w:r w:rsidRPr="002E5006">
        <w:rPr>
          <w:rFonts w:ascii="Verdana" w:hAnsi="Verdana"/>
          <w:color w:val="000000"/>
          <w:sz w:val="20"/>
          <w:lang w:val="ru-RU"/>
        </w:rPr>
        <w:t xml:space="preserve">. </w:t>
      </w:r>
      <w:r w:rsidRPr="002E5006">
        <w:rPr>
          <w:rFonts w:ascii="Verdana" w:hAnsi="Verdana"/>
          <w:color w:val="000000"/>
          <w:sz w:val="20"/>
        </w:rPr>
        <w:t>C</w:t>
      </w:r>
      <w:r w:rsidRPr="002E5006">
        <w:rPr>
          <w:rFonts w:ascii="Verdana" w:hAnsi="Verdana"/>
          <w:color w:val="000000"/>
          <w:sz w:val="20"/>
          <w:lang w:val="ru-RU"/>
        </w:rPr>
        <w:t>. В приложении ко второй главе я перепечатываю некоторые.</w:t>
      </w:r>
    </w:p>
    <w:p w14:paraId="320E3359" w14:textId="77777777" w:rsidR="002E5006" w:rsidRPr="002E5006" w:rsidRDefault="002E5006" w:rsidP="002E50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E5006">
        <w:rPr>
          <w:rFonts w:ascii="Verdana" w:hAnsi="Verdana"/>
          <w:color w:val="000000"/>
          <w:sz w:val="20"/>
          <w:lang w:val="ru-RU"/>
        </w:rPr>
        <w:t>О любовных делах его ничего не было известно. Его братья помнят женщину в трауре, которая обычно ждала на тротуаре и посылала какого-нибудь мальчишку его позвать. Его поддразнивали; так и не вытянули у него её имени.</w:t>
      </w:r>
    </w:p>
    <w:p w14:paraId="65D4AB8E" w14:textId="278CE7AA" w:rsidR="002E5006" w:rsidRPr="002E5006" w:rsidRDefault="002E5006" w:rsidP="002E50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E5006">
        <w:rPr>
          <w:rFonts w:ascii="Verdana" w:hAnsi="Verdana"/>
          <w:color w:val="000000"/>
          <w:sz w:val="20"/>
          <w:lang w:val="ru-RU"/>
        </w:rPr>
        <w:t>Перехожу к вопросу о его болезни, который считаю важнейшим. Общее мнение гласит, что его сожгла чахотка; это мнение опровергалось его семьёй, возможно, ведомой двумя суевериями: что эта болезнь позорна и что она наследственна. За исключением родных, все утверждают, что он умер от туберкулёза. Три соображения оправдывают это общее мнение его друзей: вдохновенная подвижность и живость разговора Каррьего, возможный дар лихорадочного состояния; навязчиво повторяющийся образ красного плевка; настоятельная потребность в аплодисментах. Он знал, что обречён смерти и что у него нет иного возможного бессмертия, кроме бессмертия написанных слов; отсюда нетерпение славы. Он навязывал свои стихи в кафе, склонял разговор к темам, близким к тем, которые он обрабатывал в стихах, унижал равнодушными похвалами или полными порицаниями собратьев опасной одарённости; говорил, будто между делом: «мой талант». Кроме того, он подготовил или раздобыл себе софизм, предсказывавший, что вся современная поэзия погибнет от риторики, кроме его собственной, которая сможет уцелеть как документ,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словно риторическое пристрастие тоже не является документом века. «Он был совершенно прав,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пишет дель Масо,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лично требуя общего внимания к своему творчеству. Он понимал, что медленнейшее признание при жизни достигает лишь немногих стариков, и, зная, что не будет производить нагромождения книг, открывал окружающий дух красоте и серьёзности своих стихов». Такой образ действий не означал тщеславия: это была механическая часть славы, обязанность того же порядка, что и корректура гранок. Предчувствие непрестанной смерти торопило его. Каррьего жаждал будущего щедрого времени других, любви отсутствующих. Ради этого отвлечённого разговора с душами он дошёл до пренебрежения любовью и незащищённой дружбой и свёлся к тому, чтобы быть собственной рекламой и собственным апостолом.</w:t>
      </w:r>
    </w:p>
    <w:p w14:paraId="2AC658B4" w14:textId="3D610AFD" w:rsidR="002E5006" w:rsidRPr="002E5006" w:rsidRDefault="002E5006" w:rsidP="002E50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E5006">
        <w:rPr>
          <w:rFonts w:ascii="Verdana" w:hAnsi="Verdana"/>
          <w:color w:val="000000"/>
          <w:sz w:val="20"/>
          <w:lang w:val="ru-RU"/>
        </w:rPr>
        <w:t>Я могу вставить одну историю. Однажды вечером окровавленная итальянка, бежавшая от побоев мужа, ворвалась во двор Каррьего. Он возмущённо вышел на улицу и сказал четыре жёстких слова, которые следовало сказать. Муж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сосед-кабакчик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стерпел их без ответа, но затаил злобу. Каррьего, зная, что слава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предмет первой необходимости, хотя и стыдливый, опубликовал в «Ú</w:t>
      </w:r>
      <w:r w:rsidRPr="002E5006">
        <w:rPr>
          <w:rFonts w:ascii="Verdana" w:hAnsi="Verdana"/>
          <w:color w:val="000000"/>
          <w:sz w:val="20"/>
        </w:rPr>
        <w:t>ltima</w:t>
      </w:r>
      <w:r w:rsidRPr="002E5006">
        <w:rPr>
          <w:rFonts w:ascii="Verdana" w:hAnsi="Verdana"/>
          <w:color w:val="000000"/>
          <w:sz w:val="20"/>
          <w:lang w:val="ru-RU"/>
        </w:rPr>
        <w:t xml:space="preserve"> </w:t>
      </w:r>
      <w:r w:rsidRPr="002E5006">
        <w:rPr>
          <w:rFonts w:ascii="Verdana" w:hAnsi="Verdana"/>
          <w:color w:val="000000"/>
          <w:sz w:val="20"/>
        </w:rPr>
        <w:t>Hora</w:t>
      </w:r>
      <w:r w:rsidRPr="002E5006">
        <w:rPr>
          <w:rFonts w:ascii="Verdana" w:hAnsi="Verdana"/>
          <w:color w:val="000000"/>
          <w:sz w:val="20"/>
          <w:lang w:val="ru-RU"/>
        </w:rPr>
        <w:t xml:space="preserve">» заметку с эффектным осуждением жестокости этого гринго. Результат был </w:t>
      </w:r>
      <w:r w:rsidRPr="002E5006">
        <w:rPr>
          <w:rFonts w:ascii="Verdana" w:hAnsi="Verdana"/>
          <w:color w:val="000000"/>
          <w:sz w:val="20"/>
          <w:lang w:val="ru-RU"/>
        </w:rPr>
        <w:lastRenderedPageBreak/>
        <w:t xml:space="preserve">немедленным: мужчина, публично утверждённый в своём качестве грубияна, среди чужих лестных насмешек сложил дурное настроение; побитая несколько дней ходила улыбающейся; улица </w:t>
      </w:r>
      <w:r w:rsidRPr="002E5006">
        <w:rPr>
          <w:rFonts w:ascii="Verdana" w:hAnsi="Verdana"/>
          <w:color w:val="000000"/>
          <w:sz w:val="20"/>
        </w:rPr>
        <w:t>Honduras</w:t>
      </w:r>
      <w:r w:rsidRPr="002E5006">
        <w:rPr>
          <w:rFonts w:ascii="Verdana" w:hAnsi="Verdana"/>
          <w:color w:val="000000"/>
          <w:sz w:val="20"/>
          <w:lang w:val="ru-RU"/>
        </w:rPr>
        <w:t xml:space="preserve"> почувствовала себя более настоящей, когда прочла себя напечатанной. Тот, кто так умел просвечивать в других это тайное влечение к славе, сам страдал им тоже.</w:t>
      </w:r>
    </w:p>
    <w:p w14:paraId="1645BD5F" w14:textId="38923034" w:rsidR="002E5006" w:rsidRPr="002E5006" w:rsidRDefault="002E5006" w:rsidP="002E50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E5006">
        <w:rPr>
          <w:rFonts w:ascii="Verdana" w:hAnsi="Verdana"/>
          <w:color w:val="000000"/>
          <w:sz w:val="20"/>
          <w:lang w:val="ru-RU"/>
        </w:rPr>
        <w:t>Длительность в памяти других тиранила его. Когда какое-то окончательное стальное перо решило, что Альмафуэрте, Лугонес и Энрике Банчс уже составляют триумвират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или это был треугольник? или триместр?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аргентинской поэзии, Каррьего предлагал в кафе низложение Лугонеса, чтобы его собственное включение не нарушало этого троичного устройства.</w:t>
      </w:r>
    </w:p>
    <w:p w14:paraId="0C7EA009" w14:textId="7163CE58" w:rsidR="002E5006" w:rsidRPr="002E5006" w:rsidRDefault="002E5006" w:rsidP="002E50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E5006">
        <w:rPr>
          <w:rFonts w:ascii="Verdana" w:hAnsi="Verdana"/>
          <w:color w:val="000000"/>
          <w:sz w:val="20"/>
          <w:lang w:val="ru-RU"/>
        </w:rPr>
        <w:t xml:space="preserve">Различия редели: его дни были одним днём. До самой смерти он жил по адресу </w:t>
      </w:r>
      <w:r w:rsidRPr="002E5006">
        <w:rPr>
          <w:rFonts w:ascii="Verdana" w:hAnsi="Verdana"/>
          <w:color w:val="000000"/>
          <w:sz w:val="20"/>
        </w:rPr>
        <w:t>Honduras</w:t>
      </w:r>
      <w:r w:rsidRPr="002E5006">
        <w:rPr>
          <w:rFonts w:ascii="Verdana" w:hAnsi="Verdana"/>
          <w:color w:val="000000"/>
          <w:sz w:val="20"/>
          <w:lang w:val="ru-RU"/>
        </w:rPr>
        <w:t>, 84, ныне 3784. По воскресеньям он неизменно бывал у нас дома, возвращаясь с ипподрома. Заново обдумывая частоты его жизни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 xml:space="preserve">безвкусные домашние пробуждения, удовольствие шалить с детьми, большой бокал восточного вишнёвого ликёра или апельсиновой </w:t>
      </w:r>
      <w:r w:rsidRPr="002E5006">
        <w:rPr>
          <w:rFonts w:ascii="Verdana" w:hAnsi="Verdana"/>
          <w:color w:val="000000"/>
          <w:sz w:val="20"/>
        </w:rPr>
        <w:t>ca</w:t>
      </w:r>
      <w:r w:rsidRPr="002E5006">
        <w:rPr>
          <w:rFonts w:ascii="Verdana" w:hAnsi="Verdana"/>
          <w:color w:val="000000"/>
          <w:sz w:val="20"/>
          <w:lang w:val="ru-RU"/>
        </w:rPr>
        <w:t>ñ</w:t>
      </w:r>
      <w:r w:rsidRPr="002E5006">
        <w:rPr>
          <w:rFonts w:ascii="Verdana" w:hAnsi="Verdana"/>
          <w:color w:val="000000"/>
          <w:sz w:val="20"/>
        </w:rPr>
        <w:t>a</w:t>
      </w:r>
      <w:r w:rsidRPr="002E5006">
        <w:rPr>
          <w:rFonts w:ascii="Verdana" w:hAnsi="Verdana"/>
          <w:color w:val="000000"/>
          <w:sz w:val="20"/>
          <w:lang w:val="ru-RU"/>
        </w:rPr>
        <w:t xml:space="preserve"> в соседней лавке на углу </w:t>
      </w:r>
      <w:r w:rsidRPr="002E5006">
        <w:rPr>
          <w:rFonts w:ascii="Verdana" w:hAnsi="Verdana"/>
          <w:color w:val="000000"/>
          <w:sz w:val="20"/>
        </w:rPr>
        <w:t>Charcas</w:t>
      </w:r>
      <w:r w:rsidRPr="002E5006">
        <w:rPr>
          <w:rFonts w:ascii="Verdana" w:hAnsi="Verdana"/>
          <w:color w:val="000000"/>
          <w:sz w:val="20"/>
          <w:lang w:val="ru-RU"/>
        </w:rPr>
        <w:t xml:space="preserve"> и </w:t>
      </w:r>
      <w:r w:rsidRPr="002E5006">
        <w:rPr>
          <w:rFonts w:ascii="Verdana" w:hAnsi="Verdana"/>
          <w:color w:val="000000"/>
          <w:sz w:val="20"/>
        </w:rPr>
        <w:t>Malabia</w:t>
      </w:r>
      <w:r w:rsidRPr="002E5006">
        <w:rPr>
          <w:rFonts w:ascii="Verdana" w:hAnsi="Verdana"/>
          <w:color w:val="000000"/>
          <w:sz w:val="20"/>
          <w:lang w:val="ru-RU"/>
        </w:rPr>
        <w:t xml:space="preserve">, собрания в баре на </w:t>
      </w:r>
      <w:r w:rsidRPr="002E5006">
        <w:rPr>
          <w:rFonts w:ascii="Verdana" w:hAnsi="Verdana"/>
          <w:color w:val="000000"/>
          <w:sz w:val="20"/>
        </w:rPr>
        <w:t>Venezuela</w:t>
      </w:r>
      <w:r w:rsidRPr="002E5006">
        <w:rPr>
          <w:rFonts w:ascii="Verdana" w:hAnsi="Verdana"/>
          <w:color w:val="000000"/>
          <w:sz w:val="20"/>
          <w:lang w:val="ru-RU"/>
        </w:rPr>
        <w:t xml:space="preserve"> и </w:t>
      </w:r>
      <w:r w:rsidRPr="002E5006">
        <w:rPr>
          <w:rFonts w:ascii="Verdana" w:hAnsi="Verdana"/>
          <w:color w:val="000000"/>
          <w:sz w:val="20"/>
        </w:rPr>
        <w:t>Per</w:t>
      </w:r>
      <w:r w:rsidRPr="002E5006">
        <w:rPr>
          <w:rFonts w:ascii="Verdana" w:hAnsi="Verdana"/>
          <w:color w:val="000000"/>
          <w:sz w:val="20"/>
          <w:lang w:val="ru-RU"/>
        </w:rPr>
        <w:t xml:space="preserve">ú, спорящую дружбу, итальянские портеньские обеды в </w:t>
      </w:r>
      <w:r w:rsidRPr="002E5006">
        <w:rPr>
          <w:rFonts w:ascii="Verdana" w:hAnsi="Verdana"/>
          <w:color w:val="000000"/>
          <w:sz w:val="20"/>
        </w:rPr>
        <w:t>La</w:t>
      </w:r>
      <w:r w:rsidRPr="002E5006">
        <w:rPr>
          <w:rFonts w:ascii="Verdana" w:hAnsi="Verdana"/>
          <w:color w:val="000000"/>
          <w:sz w:val="20"/>
          <w:lang w:val="ru-RU"/>
        </w:rPr>
        <w:t xml:space="preserve"> </w:t>
      </w:r>
      <w:r w:rsidRPr="002E5006">
        <w:rPr>
          <w:rFonts w:ascii="Verdana" w:hAnsi="Verdana"/>
          <w:color w:val="000000"/>
          <w:sz w:val="20"/>
        </w:rPr>
        <w:t>Cortada</w:t>
      </w:r>
      <w:r w:rsidRPr="002E5006">
        <w:rPr>
          <w:rFonts w:ascii="Verdana" w:hAnsi="Verdana"/>
          <w:color w:val="000000"/>
          <w:sz w:val="20"/>
          <w:lang w:val="ru-RU"/>
        </w:rPr>
        <w:t>, поминовение стихов Гутьерреса Нахеры и Альмафуэрте, мужественное посещение дома с проходом, розовым, как девочка, срезанную веточку жимолости при прохождении вдоль стены, привычку и любовь к ночи,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я вижу в самой их тривиальности смысл включения и круга. Это общинные действия, но основной смысл слова «общий»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разделяемый всеми. Эти частоты Каррьего, которые я перечислил, я знаю, приближают его к нам; они бесконечно повторяют его в нас, словно Каррьего продолжался, рассеянный в наших судьбах, словно каждый из нас на несколько секунд становился Каррьего. Думаю, что буквально так и есть и что эти мгновенные тождества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не повторения!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E5006">
        <w:rPr>
          <w:rFonts w:ascii="Verdana" w:hAnsi="Verdana"/>
          <w:color w:val="000000"/>
          <w:sz w:val="20"/>
          <w:lang w:val="ru-RU"/>
        </w:rPr>
        <w:t>уничтожающие предполагаемое течение времени, доказывают вечность.</w:t>
      </w:r>
    </w:p>
    <w:p w14:paraId="70CE276C" w14:textId="77777777" w:rsidR="002E5006" w:rsidRPr="002E5006" w:rsidRDefault="002E5006" w:rsidP="002E50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E5006">
        <w:rPr>
          <w:rFonts w:ascii="Verdana" w:hAnsi="Verdana"/>
          <w:color w:val="000000"/>
          <w:sz w:val="20"/>
          <w:lang w:val="ru-RU"/>
        </w:rPr>
        <w:t>Выводить склонности писателя из книги кажется операцией очень лёгкой, особенно если мы забудем, что он не всегда пишет то, что предпочитает, а пишет то, что требует меньшего усилия и чего, как ему кажется, от него ждут. Эти расплывчатые достаточные образы верхового поля, составляющие фон всякого аргентинского сознания, не могли отсутствовать у Каррьего. В них он хотел бы жить. Однако другие, случайные сначала по адресу проживания, затем по приключенческому опыту, наконец по любви, должны были защитить его память: двор, который становится случаем безмятежности, роза для дней, смиренный огонь Сан-Хуана, валяющийся, как собака, посреди улицы, столб угольного склада, его глыба сжатой тьмы, его множество поленьев, железная перегородка конвентильо, мужчины розового угла. Они его исповедуют и на него намекают. Я надеюсь, что Каррьего понял это радостно и покорно в одну из своих последних уличных ночей; я воображаю, что человек порист для смерти и что её близость обычно прожилковывает его скукой и светом, чудесными бодрствованиями и предвидениями.</w:t>
      </w:r>
    </w:p>
    <w:p w14:paraId="559003DF" w14:textId="520E6010" w:rsidR="00011A68" w:rsidRPr="002E5006" w:rsidRDefault="00011A68" w:rsidP="002E500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sectPr w:rsidR="00011A68" w:rsidRPr="002E5006" w:rsidSect="002E50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91E62" w14:textId="77777777" w:rsidR="008B115D" w:rsidRDefault="008B115D" w:rsidP="00DD5B3A">
      <w:pPr>
        <w:spacing w:after="0" w:line="240" w:lineRule="auto"/>
      </w:pPr>
      <w:r>
        <w:separator/>
      </w:r>
    </w:p>
  </w:endnote>
  <w:endnote w:type="continuationSeparator" w:id="0">
    <w:p w14:paraId="40C648CA" w14:textId="77777777" w:rsidR="008B115D" w:rsidRDefault="008B115D" w:rsidP="00DD5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10008" w14:textId="77777777" w:rsidR="00DD5B3A" w:rsidRDefault="00DD5B3A" w:rsidP="002E50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7B2FC9F4" w14:textId="77777777" w:rsidR="00DD5B3A" w:rsidRDefault="00DD5B3A" w:rsidP="00DD5B3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1C427" w14:textId="6F61541D" w:rsidR="00DD5B3A" w:rsidRPr="002E5006" w:rsidRDefault="002E5006" w:rsidP="002E5006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2E5006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32ED" w14:textId="77777777" w:rsidR="00DD5B3A" w:rsidRDefault="00DD5B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212A6" w14:textId="77777777" w:rsidR="008B115D" w:rsidRDefault="008B115D" w:rsidP="00DD5B3A">
      <w:pPr>
        <w:spacing w:after="0" w:line="240" w:lineRule="auto"/>
      </w:pPr>
      <w:r>
        <w:separator/>
      </w:r>
    </w:p>
  </w:footnote>
  <w:footnote w:type="continuationSeparator" w:id="0">
    <w:p w14:paraId="5F203773" w14:textId="77777777" w:rsidR="008B115D" w:rsidRDefault="008B115D" w:rsidP="00DD5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BB8A9" w14:textId="77777777" w:rsidR="00DD5B3A" w:rsidRDefault="00DD5B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DA6A0" w14:textId="4AD829E5" w:rsidR="00DD5B3A" w:rsidRPr="002E5006" w:rsidRDefault="002E5006" w:rsidP="002E5006">
    <w:pPr>
      <w:pStyle w:val="Header"/>
      <w:rPr>
        <w:rFonts w:ascii="Arial" w:hAnsi="Arial" w:cs="Arial"/>
        <w:color w:val="999999"/>
        <w:sz w:val="20"/>
        <w:lang w:val="ru-RU"/>
      </w:rPr>
    </w:pPr>
    <w:r w:rsidRPr="002E5006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8BAE3" w14:textId="77777777" w:rsidR="00DD5B3A" w:rsidRDefault="00DD5B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1A68"/>
    <w:rsid w:val="00034616"/>
    <w:rsid w:val="0006063C"/>
    <w:rsid w:val="0015074B"/>
    <w:rsid w:val="0029639D"/>
    <w:rsid w:val="002E5006"/>
    <w:rsid w:val="00326F90"/>
    <w:rsid w:val="008B115D"/>
    <w:rsid w:val="00A43B58"/>
    <w:rsid w:val="00AA1D8D"/>
    <w:rsid w:val="00AC11C0"/>
    <w:rsid w:val="00B47730"/>
    <w:rsid w:val="00C9683F"/>
    <w:rsid w:val="00CB0664"/>
    <w:rsid w:val="00DD5B3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5CAF277"/>
  <w14:defaultImageDpi w14:val="300"/>
  <w15:docId w15:val="{D06B9248-FAC1-4784-9BDF-12138E003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A43B58"/>
    <w:pPr>
      <w:spacing w:after="0" w:line="300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0Text">
    <w:name w:val="00 Text"/>
    <w:rsid w:val="00A43B58"/>
    <w:rPr>
      <w:i/>
      <w:iCs/>
    </w:rPr>
  </w:style>
  <w:style w:type="paragraph" w:customStyle="1" w:styleId="Para26">
    <w:name w:val="Para 26"/>
    <w:basedOn w:val="Normal"/>
    <w:qFormat/>
    <w:rsid w:val="00C9683F"/>
    <w:pPr>
      <w:spacing w:afterLines="50" w:after="0" w:line="372" w:lineRule="atLeast"/>
      <w:ind w:leftChars="25" w:left="25" w:rightChars="25" w:right="25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DD5B3A"/>
  </w:style>
  <w:style w:type="paragraph" w:styleId="NormalWeb">
    <w:name w:val="Normal (Web)"/>
    <w:basedOn w:val="Normal"/>
    <w:uiPriority w:val="99"/>
    <w:semiHidden/>
    <w:unhideWhenUsed/>
    <w:rsid w:val="002E5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2745</Words>
  <Characters>17134</Characters>
  <Application>Microsoft Office Word</Application>
  <DocSecurity>0</DocSecurity>
  <Lines>280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19849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Жизнь Эваристо Каррьего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2026-06-15T22:07:00Z</dcterms:modified>
  <cp:category/>
</cp:coreProperties>
</file>